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561B2E" w:rsidRPr="007902F2" w:rsidP="007902F2">
      <w:pPr>
        <w:spacing w:before="240"/>
        <w:jc w:val="center"/>
        <w:rPr>
          <w:rFonts w:ascii="Calibri" w:hAnsi="Calibri"/>
          <w:b/>
          <w:i/>
          <w:color w:val="931638"/>
        </w:rPr>
      </w:pPr>
      <w:r w:rsidRPr="007902F2">
        <w:rPr>
          <w:rFonts w:ascii="Calibri" w:hAnsi="Calibri"/>
          <w:b/>
          <w:noProof/>
          <w:color w:val="931638"/>
          <w:sz w:val="32"/>
        </w:rPr>
        <w:t xml:space="preserve">St. </w:t>
      </w:r>
      <w:r w:rsidRPr="007902F2">
        <w:rPr>
          <w:rFonts w:ascii="Calibri" w:hAnsi="Calibri"/>
          <w:b/>
          <w:color w:val="931638"/>
          <w:sz w:val="32"/>
        </w:rPr>
        <w:t>Jude Grand Rounds 2024</w:t>
      </w:r>
    </w:p>
    <w:p w:rsidR="00561B2E" w:rsidRPr="003A3CD9" w:rsidP="00561B2E">
      <w:pPr>
        <w:jc w:val="center"/>
        <w:rPr>
          <w:rFonts w:ascii="Calibri" w:hAnsi="Calibri"/>
          <w:b/>
          <w:i/>
        </w:rPr>
      </w:pPr>
    </w:p>
    <w:p w:rsidR="00561B2E" w:rsidRPr="003A3CD9" w:rsidP="00561B2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Provid</w:t>
      </w:r>
      <w:r w:rsidRPr="003A3CD9">
        <w:rPr>
          <w:rFonts w:ascii="Calibri" w:hAnsi="Calibri"/>
          <w:b/>
          <w:i/>
        </w:rPr>
        <w:t xml:space="preserve">ed by </w:t>
      </w:r>
    </w:p>
    <w:p w:rsidR="00561B2E" w:rsidP="007902F2">
      <w:pPr>
        <w:spacing w:before="240" w:after="12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Speaker: </w:t>
      </w:r>
    </w:p>
    <w:p w:rsidR="00561B2E" w:rsidRPr="003A3CD9" w:rsidP="00561B2E">
      <w:pPr>
        <w:spacing w:after="120"/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 xml:space="preserve">Date/Time: </w:t>
      </w:r>
      <w:r>
        <w:rPr>
          <w:rFonts w:ascii="Calibri" w:hAnsi="Calibri"/>
          <w:i/>
          <w:noProof/>
        </w:rPr>
        <w:t>1/1</w:t>
      </w:r>
      <w:r w:rsidRPr="007B5356">
        <w:rPr>
          <w:rFonts w:ascii="Calibri" w:hAnsi="Calibri"/>
          <w:i/>
        </w:rPr>
        <w:t>/2024 8:00:00 AM</w:t>
      </w:r>
      <w:r w:rsidRPr="003A3CD9">
        <w:rPr>
          <w:rFonts w:ascii="Calibri" w:hAnsi="Calibri"/>
          <w:b/>
          <w:i/>
        </w:rPr>
        <w:t xml:space="preserve"> </w:t>
      </w:r>
      <w:bookmarkStart w:id="0" w:name="_GoBack"/>
      <w:bookmarkEnd w:id="0"/>
    </w:p>
    <w:p w:rsidR="00561B2E" w:rsidP="00561B2E">
      <w:pPr>
        <w:spacing w:after="120"/>
        <w:rPr>
          <w:rFonts w:ascii="Calibri" w:hAnsi="Calibri"/>
          <w:i/>
        </w:rPr>
      </w:pPr>
      <w:r w:rsidRPr="003A3CD9">
        <w:rPr>
          <w:rFonts w:ascii="Calibri" w:hAnsi="Calibri"/>
          <w:b/>
          <w:i/>
        </w:rPr>
        <w:t>Location</w:t>
      </w:r>
      <w:r w:rsidR="007902F2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i/>
          <w:noProof/>
        </w:rPr>
        <w:t>Marlo Thomas</w:t>
      </w:r>
      <w:r w:rsidRPr="007B5356">
        <w:rPr>
          <w:rFonts w:ascii="Calibri" w:hAnsi="Calibri"/>
          <w:i/>
        </w:rPr>
        <w:t xml:space="preserve"> Center Auditorium</w:t>
      </w:r>
    </w:p>
    <w:p w:rsidR="007902F2" w:rsidP="007902F2">
      <w:pPr>
        <w:spacing w:before="24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Educational </w:t>
      </w:r>
      <w:r w:rsidRPr="003A3CD9">
        <w:rPr>
          <w:rFonts w:ascii="Calibri" w:hAnsi="Calibri"/>
          <w:b/>
          <w:i/>
        </w:rPr>
        <w:t>Objectives</w:t>
      </w:r>
    </w:p>
    <w:p w:rsidR="007902F2" w:rsidRPr="007902F2" w:rsidP="007902F2">
      <w:pPr>
        <w:spacing w:after="60"/>
        <w:rPr>
          <w:rFonts w:ascii="Calibri" w:hAnsi="Calibri"/>
        </w:rPr>
      </w:pPr>
      <w:r w:rsidRPr="007902F2">
        <w:rPr>
          <w:rFonts w:ascii="Calibri" w:hAnsi="Calibri"/>
        </w:rPr>
        <w:t>At the conclusion of this activity, the participant will be able to:</w:t>
      </w:r>
    </w:p>
    <w:p w:rsidR="007902F2" w:rsidRPr="00D345B6" w:rsidP="007902F2">
      <w:pPr>
        <w:spacing w:after="120"/>
        <w:rPr>
          <w:rFonts w:ascii="Calibri" w:hAnsi="Calibri"/>
        </w:rPr>
      </w:pPr>
    </w:p>
    <w:p w:rsidR="007902F2" w:rsidRPr="003A3CD9" w:rsidP="007902F2">
      <w:pPr>
        <w:spacing w:before="240" w:after="120"/>
        <w:rPr>
          <w:rFonts w:ascii="Calibri" w:hAnsi="Calibri"/>
        </w:rPr>
      </w:pPr>
      <w:r w:rsidRPr="003A3CD9">
        <w:rPr>
          <w:rFonts w:ascii="Calibri" w:hAnsi="Calibri"/>
          <w:b/>
          <w:i/>
        </w:rPr>
        <w:t>Credit Designation</w:t>
      </w:r>
      <w:r>
        <w:rPr>
          <w:rFonts w:ascii="Calibri" w:hAnsi="Calibri"/>
          <w:b/>
          <w:i/>
        </w:rPr>
        <w:br/>
      </w:r>
      <w:r>
        <w:rPr>
          <w:rFonts w:ascii="Calibri" w:hAnsi="Calibri"/>
        </w:rPr>
        <w:t>St. Jude</w:t>
      </w:r>
      <w:r w:rsidRPr="00774D9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Children’s Research Hospital </w:t>
      </w:r>
      <w:r w:rsidRPr="003A3CD9">
        <w:rPr>
          <w:rFonts w:ascii="Calibri" w:hAnsi="Calibri"/>
        </w:rPr>
        <w:t xml:space="preserve">designates this live activity for a maximum of </w:t>
      </w:r>
      <w:r w:rsidRPr="00591BFB">
        <w:rPr>
          <w:rFonts w:ascii="Calibri" w:hAnsi="Calibri"/>
          <w:b/>
          <w:noProof/>
        </w:rPr>
        <w:t>1.00</w:t>
      </w:r>
      <w:r w:rsidRPr="00591BFB">
        <w:rPr>
          <w:rFonts w:ascii="Calibri" w:hAnsi="Calibri"/>
          <w:b/>
        </w:rPr>
        <w:t xml:space="preserve"> </w:t>
      </w:r>
      <w:r w:rsidRPr="00591BFB">
        <w:rPr>
          <w:rFonts w:ascii="Calibri" w:hAnsi="Calibri"/>
          <w:b/>
          <w:i/>
        </w:rPr>
        <w:t>AMA PRA Category 1 Credit(s</w:t>
      </w:r>
      <w:r w:rsidRPr="00591BFB">
        <w:rPr>
          <w:rFonts w:ascii="Calibri" w:hAnsi="Calibri"/>
          <w:b/>
        </w:rPr>
        <w:t>)</w:t>
      </w:r>
      <w:r w:rsidRPr="007902F2">
        <w:rPr>
          <w:rFonts w:ascii="Calibri" w:hAnsi="Calibri"/>
          <w:b/>
          <w:i/>
        </w:rPr>
        <w:t>™</w:t>
      </w:r>
      <w:r w:rsidRPr="00591BFB">
        <w:rPr>
          <w:rFonts w:ascii="Calibri" w:hAnsi="Calibri"/>
          <w:b/>
        </w:rPr>
        <w:t>. Physicians should claim only the credit commensurate with the extent of their participation in the activity.</w:t>
      </w:r>
    </w:p>
    <w:p w:rsidR="00561B2E" w:rsidRPr="003A3CD9" w:rsidP="007902F2">
      <w:pPr>
        <w:spacing w:before="240" w:after="120"/>
        <w:rPr>
          <w:rFonts w:ascii="Calibri" w:hAnsi="Calibri"/>
        </w:rPr>
      </w:pPr>
      <w:r w:rsidRPr="003A3CD9">
        <w:rPr>
          <w:rFonts w:ascii="Calibri" w:hAnsi="Calibri"/>
          <w:b/>
          <w:i/>
        </w:rPr>
        <w:t>Accreditation</w:t>
      </w:r>
      <w:r w:rsidR="007902F2">
        <w:rPr>
          <w:rFonts w:ascii="Calibri" w:hAnsi="Calibri"/>
          <w:b/>
          <w:i/>
        </w:rPr>
        <w:t xml:space="preserve"> Statement</w:t>
      </w:r>
      <w:r w:rsidR="007902F2">
        <w:rPr>
          <w:rFonts w:ascii="Calibri" w:hAnsi="Calibri"/>
          <w:b/>
          <w:i/>
        </w:rPr>
        <w:br/>
      </w:r>
      <w:r w:rsidRPr="00291032" w:rsidR="00291032">
        <w:rPr>
          <w:rFonts w:ascii="Calibri" w:hAnsi="Calibri"/>
        </w:rPr>
        <w:t xml:space="preserve">St. Jude </w:t>
      </w:r>
      <w:r w:rsidR="007902F2">
        <w:rPr>
          <w:rFonts w:ascii="Calibri" w:hAnsi="Calibri"/>
        </w:rPr>
        <w:t xml:space="preserve">Children’s Research Hospital </w:t>
      </w:r>
      <w:r w:rsidRPr="00291032" w:rsidR="00291032">
        <w:rPr>
          <w:rFonts w:ascii="Calibri" w:hAnsi="Calibri"/>
        </w:rPr>
        <w:t xml:space="preserve">is accredited by the Accreditation Council for Continuing Medical Education (ACCME) to provide continuing medical education </w:t>
      </w:r>
      <w:r w:rsidR="007902F2">
        <w:rPr>
          <w:rFonts w:ascii="Calibri" w:hAnsi="Calibri"/>
        </w:rPr>
        <w:t>for physicians</w:t>
      </w:r>
      <w:r w:rsidRPr="00291032" w:rsidR="00291032">
        <w:rPr>
          <w:rFonts w:ascii="Calibri" w:hAnsi="Calibri"/>
        </w:rPr>
        <w:t>.</w:t>
      </w:r>
    </w:p>
    <w:p w:rsidR="00561B2E" w:rsidRPr="003A3364" w:rsidP="007902F2">
      <w:pPr>
        <w:spacing w:before="240"/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>Disclosure of Financial Relationships</w:t>
      </w:r>
    </w:p>
    <w:p w:rsidR="00561B2E" w:rsidRPr="003A3CD9" w:rsidP="00561B2E">
      <w:pPr>
        <w:rPr>
          <w:rFonts w:ascii="Calibri" w:hAnsi="Calibri"/>
          <w:i/>
        </w:rPr>
      </w:pPr>
      <w:r>
        <w:rPr>
          <w:rFonts w:ascii="Calibri" w:hAnsi="Calibri"/>
          <w:i/>
        </w:rPr>
        <w:t>The following speakers</w:t>
      </w:r>
      <w:r w:rsidRPr="003A3CD9">
        <w:rPr>
          <w:rFonts w:ascii="Calibri" w:hAnsi="Calibri"/>
          <w:i/>
        </w:rPr>
        <w:t xml:space="preserve"> </w:t>
      </w:r>
      <w:r w:rsidR="007902F2">
        <w:rPr>
          <w:rFonts w:ascii="Calibri" w:hAnsi="Calibri"/>
          <w:i/>
        </w:rPr>
        <w:t xml:space="preserve">and other individuals in control of content </w:t>
      </w:r>
      <w:r w:rsidRPr="003A3CD9">
        <w:rPr>
          <w:rFonts w:ascii="Calibri" w:hAnsi="Calibri"/>
          <w:i/>
        </w:rPr>
        <w:t>have the following financial relationship(s) with commercial interests to disclose:</w:t>
      </w:r>
    </w:p>
    <w:p w:rsidR="00561B2E" w:rsidRPr="00422F56" w:rsidP="00561B2E">
      <w:pPr>
        <w:rPr>
          <w:rFonts w:ascii="Calibri" w:hAnsi="Calibri"/>
          <w:i/>
        </w:rPr>
      </w:pPr>
      <w:r>
        <w:rPr>
          <w:rFonts w:ascii="Calibri" w:hAnsi="Calibri"/>
          <w:i/>
        </w:rPr>
        <w:tab/>
      </w:r>
    </w:p>
    <w:p w:rsidR="00561B2E" w:rsidRPr="003A3CD9" w:rsidP="00561B2E">
      <w:pPr>
        <w:rPr>
          <w:rFonts w:ascii="Calibri" w:hAnsi="Calibri"/>
        </w:rPr>
      </w:pPr>
    </w:p>
    <w:sectPr w:rsidSect="00561B2E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2F2" w:rsidP="007902F2">
    <w:pPr>
      <w:pStyle w:val="Header"/>
      <w:pBdr>
        <w:bottom w:val="single" w:sz="8" w:space="1" w:color="931638"/>
      </w:pBdr>
      <w:jc w:val="center"/>
    </w:pPr>
    <w:r>
      <w:rPr>
        <w:noProof/>
        <w:lang w:val="en-US" w:eastAsia="en-US"/>
      </w:rPr>
      <w:drawing>
        <wp:inline distT="0" distB="0" distL="0" distR="0">
          <wp:extent cx="1476895" cy="118872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_Logo_V_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898" cy="118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B482515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semiHidden="0" w:uiPriority="48" w:unhideWhenUsed="0"/>
  </w:latentStyles>
  <w:style w:type="paragraph" w:default="1" w:styleId="Normal">
    <w:name w:val="Normal"/>
    <w:qFormat/>
    <w:rsid w:val="00E712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7E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B7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7E65"/>
    <w:rPr>
      <w:sz w:val="24"/>
      <w:szCs w:val="24"/>
    </w:rPr>
  </w:style>
  <w:style w:type="paragraph" w:styleId="Footer">
    <w:name w:val="footer"/>
    <w:basedOn w:val="Normal"/>
    <w:link w:val="FooterChar"/>
    <w:rsid w:val="005B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MabryLeaA</dc:creator>
  <cp:lastModifiedBy>w7x64110607</cp:lastModifiedBy>
  <cp:revision>3</cp:revision>
  <dcterms:created xsi:type="dcterms:W3CDTF">2017-08-31T14:39:00Z</dcterms:created>
  <dcterms:modified xsi:type="dcterms:W3CDTF">2017-08-31T14:47:00Z</dcterms:modified>
</cp:coreProperties>
</file>